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C2" w:rsidRDefault="006637C2" w:rsidP="006637C2">
      <w:pPr>
        <w:jc w:val="both"/>
        <w:rPr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t xml:space="preserve">Hoje nossa aula será sobre os números racionais. A tarefa que realizaremos envolve exploração da localização desses números na reta numérica. </w:t>
      </w:r>
      <w:r>
        <w:rPr>
          <w:sz w:val="20"/>
          <w:szCs w:val="20"/>
          <w:lang w:val="pt-BR"/>
        </w:rPr>
        <w:t>Vamos começar?!</w:t>
      </w:r>
    </w:p>
    <w:p w:rsidR="006637C2" w:rsidRDefault="006637C2" w:rsidP="006637C2">
      <w:pPr>
        <w:jc w:val="both"/>
        <w:rPr>
          <w:sz w:val="20"/>
          <w:szCs w:val="20"/>
          <w:lang w:val="pt-BR"/>
        </w:rPr>
      </w:pPr>
      <w:bookmarkStart w:id="0" w:name="_GoBack"/>
      <w:bookmarkEnd w:id="0"/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color w:val="000000"/>
          <w:sz w:val="20"/>
          <w:szCs w:val="20"/>
          <w:lang w:val="pt-BR"/>
        </w:rPr>
        <w:t>1) Observe a reta numérica e em seguida responda as questões abaixo:</w:t>
      </w:r>
      <w:r>
        <w:rPr>
          <w:sz w:val="20"/>
          <w:szCs w:val="20"/>
          <w:lang w:val="pt-BR"/>
        </w:rPr>
        <w:t xml:space="preserve">           </w:t>
      </w:r>
    </w:p>
    <w:p w:rsidR="006637C2" w:rsidRDefault="006637C2" w:rsidP="006637C2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>
            <wp:extent cx="5846445" cy="1274445"/>
            <wp:effectExtent l="0" t="0" r="1905" b="1905"/>
            <wp:docPr id="2" name="Imagem 2" descr="ma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color w:val="000000"/>
          <w:sz w:val="20"/>
          <w:szCs w:val="20"/>
          <w:lang w:val="pt-BR"/>
        </w:rPr>
        <w:t>a) Localize na reta numérica acima os seguintes números:</w:t>
      </w:r>
    </w:p>
    <w:p w:rsidR="006637C2" w:rsidRDefault="006637C2" w:rsidP="006637C2">
      <w:pPr>
        <w:spacing w:line="360" w:lineRule="auto"/>
        <w:jc w:val="both"/>
        <w:rPr>
          <w:color w:val="000000"/>
          <w:sz w:val="6"/>
          <w:szCs w:val="6"/>
          <w:lang w:val="pt-BR"/>
        </w:rPr>
      </w:pPr>
    </w:p>
    <w:p w:rsidR="006637C2" w:rsidRDefault="006637C2" w:rsidP="006637C2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>
            <wp:extent cx="5982335" cy="495935"/>
            <wp:effectExtent l="0" t="0" r="0" b="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color w:val="000000"/>
          <w:sz w:val="20"/>
          <w:szCs w:val="20"/>
          <w:lang w:val="pt-BR"/>
        </w:rPr>
        <w:t>b) Explique como você encontrou os seguintes números na reta numérica:</w:t>
      </w:r>
    </w:p>
    <w:p w:rsidR="006637C2" w:rsidRDefault="006637C2" w:rsidP="006637C2">
      <w:pPr>
        <w:spacing w:line="360" w:lineRule="auto"/>
        <w:jc w:val="both"/>
        <w:rPr>
          <w:b/>
          <w:noProof/>
          <w:sz w:val="20"/>
          <w:szCs w:val="20"/>
          <w:lang w:val="pt-BR" w:eastAsia="pt-BR"/>
        </w:rPr>
      </w:pPr>
      <w:r>
        <w:rPr>
          <w:b/>
          <w:noProof/>
          <w:sz w:val="20"/>
          <w:szCs w:val="20"/>
          <w:lang w:val="pt-BR" w:eastAsia="pt-BR"/>
        </w:rPr>
        <w:t xml:space="preserve">2,9 </w:t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1017270</wp:posOffset>
            </wp:positionH>
            <wp:positionV relativeFrom="page">
              <wp:posOffset>5400040</wp:posOffset>
            </wp:positionV>
            <wp:extent cx="321945" cy="329565"/>
            <wp:effectExtent l="0" t="0" r="1905" b="0"/>
            <wp:wrapNone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noProof/>
          <w:sz w:val="20"/>
          <w:szCs w:val="20"/>
          <w:lang w:val="pt-BR" w:eastAsia="pt-BR"/>
        </w:rPr>
        <w:t xml:space="preserve">        </w:t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b/>
          <w:noProof/>
          <w:sz w:val="20"/>
          <w:szCs w:val="20"/>
          <w:lang w:val="pt-BR" w:eastAsia="pt-BR"/>
        </w:rPr>
        <w:t>3</w:t>
      </w:r>
      <w:r>
        <w:rPr>
          <w:noProof/>
          <w:sz w:val="20"/>
          <w:szCs w:val="20"/>
          <w:lang w:val="pt-BR" w:eastAsia="pt-BR"/>
        </w:rPr>
        <w:t xml:space="preserve"> + </w:t>
      </w:r>
      <w:r>
        <w:rPr>
          <w:noProof/>
          <w:sz w:val="32"/>
          <w:szCs w:val="32"/>
          <w:lang w:val="pt-BR" w:eastAsia="pt-BR"/>
        </w:rPr>
        <w:t>¼</w:t>
      </w:r>
      <w:r>
        <w:rPr>
          <w:noProof/>
          <w:sz w:val="20"/>
          <w:szCs w:val="20"/>
          <w:lang w:val="pt-BR" w:eastAsia="pt-BR"/>
        </w:rPr>
        <w:t xml:space="preserve"> </w:t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noProof/>
          <w:sz w:val="20"/>
          <w:szCs w:val="20"/>
          <w:lang w:val="pt-BR" w:eastAsia="pt-BR"/>
        </w:rPr>
        <w:t>c) Houve números que foram localizados no mesmo ponto da reta? Quais? E como podemos explicar isso?</w:t>
      </w: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</w:p>
    <w:p w:rsidR="006637C2" w:rsidRDefault="006637C2" w:rsidP="006637C2">
      <w:pPr>
        <w:spacing w:line="360" w:lineRule="auto"/>
        <w:jc w:val="both"/>
        <w:rPr>
          <w:noProof/>
          <w:sz w:val="20"/>
          <w:szCs w:val="20"/>
          <w:lang w:val="pt-BR" w:eastAsia="pt-BR"/>
        </w:rPr>
      </w:pPr>
      <w:r>
        <w:rPr>
          <w:noProof/>
          <w:sz w:val="20"/>
          <w:szCs w:val="20"/>
          <w:lang w:val="pt-BR" w:eastAsia="pt-BR"/>
        </w:rPr>
        <w:t xml:space="preserve">d) Encontre dois números que estejam localizados entre </w:t>
      </w:r>
      <w:r>
        <w:rPr>
          <w:b/>
          <w:noProof/>
          <w:sz w:val="20"/>
          <w:szCs w:val="20"/>
          <w:lang w:val="pt-BR" w:eastAsia="pt-BR"/>
        </w:rPr>
        <w:t>0,2</w:t>
      </w:r>
      <w:r>
        <w:rPr>
          <w:noProof/>
          <w:sz w:val="20"/>
          <w:szCs w:val="20"/>
          <w:lang w:val="pt-BR" w:eastAsia="pt-BR"/>
        </w:rPr>
        <w:t xml:space="preserve"> e</w:t>
      </w:r>
      <w:r>
        <w:rPr>
          <w:noProof/>
          <w:sz w:val="32"/>
          <w:szCs w:val="32"/>
          <w:lang w:val="pt-BR" w:eastAsia="pt-BR"/>
        </w:rPr>
        <w:t xml:space="preserve"> ¼.</w:t>
      </w:r>
      <w:r>
        <w:rPr>
          <w:noProof/>
          <w:sz w:val="20"/>
          <w:szCs w:val="20"/>
          <w:lang w:val="pt-BR" w:eastAsia="pt-BR"/>
        </w:rPr>
        <w:t xml:space="preserve"> </w:t>
      </w:r>
    </w:p>
    <w:p w:rsidR="006637C2" w:rsidRDefault="006637C2" w:rsidP="006637C2">
      <w:pPr>
        <w:spacing w:line="360" w:lineRule="auto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t xml:space="preserve">e) É possível encontrar mais números localizados entre </w:t>
      </w:r>
      <w:r>
        <w:rPr>
          <w:b/>
          <w:color w:val="000000"/>
          <w:sz w:val="20"/>
          <w:szCs w:val="20"/>
          <w:lang w:val="pt-BR"/>
        </w:rPr>
        <w:t>0,2</w:t>
      </w:r>
      <w:r>
        <w:rPr>
          <w:color w:val="000000"/>
          <w:sz w:val="20"/>
          <w:szCs w:val="20"/>
          <w:lang w:val="pt-BR"/>
        </w:rPr>
        <w:t xml:space="preserve"> e </w:t>
      </w:r>
      <w:r>
        <w:rPr>
          <w:noProof/>
          <w:sz w:val="32"/>
          <w:szCs w:val="32"/>
          <w:lang w:val="pt-BR" w:eastAsia="pt-BR"/>
        </w:rPr>
        <w:t>¼</w:t>
      </w:r>
      <w:r>
        <w:rPr>
          <w:color w:val="000000"/>
          <w:sz w:val="20"/>
          <w:szCs w:val="20"/>
          <w:lang w:val="pt-BR"/>
        </w:rPr>
        <w:t>? Quantos?</w:t>
      </w:r>
    </w:p>
    <w:p w:rsidR="006637C2" w:rsidRDefault="006637C2" w:rsidP="006637C2">
      <w:pPr>
        <w:spacing w:line="360" w:lineRule="auto"/>
        <w:jc w:val="both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jc w:val="both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jc w:val="both"/>
        <w:rPr>
          <w:color w:val="000000"/>
          <w:sz w:val="20"/>
          <w:szCs w:val="20"/>
          <w:lang w:val="pt-BR"/>
        </w:rPr>
      </w:pPr>
    </w:p>
    <w:p w:rsidR="006637C2" w:rsidRDefault="006637C2" w:rsidP="006637C2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t-BR"/>
        </w:rPr>
        <w:t xml:space="preserve">f) E quantos números existem entre </w:t>
      </w:r>
      <w:r>
        <w:rPr>
          <w:b/>
          <w:color w:val="000000"/>
          <w:sz w:val="20"/>
          <w:szCs w:val="20"/>
          <w:lang w:val="pt-BR"/>
        </w:rPr>
        <w:t>0</w:t>
      </w:r>
      <w:r>
        <w:rPr>
          <w:color w:val="000000"/>
          <w:sz w:val="20"/>
          <w:szCs w:val="20"/>
          <w:lang w:val="pt-BR"/>
        </w:rPr>
        <w:t xml:space="preserve"> e</w:t>
      </w:r>
      <w:r>
        <w:rPr>
          <w:b/>
          <w:color w:val="000000"/>
          <w:sz w:val="20"/>
          <w:szCs w:val="20"/>
          <w:lang w:val="pt-BR"/>
        </w:rPr>
        <w:t xml:space="preserve"> 2</w:t>
      </w:r>
      <w:r>
        <w:rPr>
          <w:color w:val="000000"/>
          <w:sz w:val="20"/>
          <w:szCs w:val="20"/>
          <w:lang w:val="pt-BR"/>
        </w:rPr>
        <w:t xml:space="preserve">? </w:t>
      </w:r>
      <w:r>
        <w:rPr>
          <w:color w:val="000000"/>
          <w:sz w:val="20"/>
          <w:szCs w:val="20"/>
        </w:rPr>
        <w:t xml:space="preserve">E entre </w:t>
      </w:r>
      <w:r>
        <w:rPr>
          <w:b/>
          <w:color w:val="000000"/>
          <w:sz w:val="20"/>
          <w:szCs w:val="20"/>
        </w:rPr>
        <w:t>-3</w:t>
      </w:r>
      <w:r>
        <w:rPr>
          <w:color w:val="000000"/>
          <w:sz w:val="20"/>
          <w:szCs w:val="20"/>
        </w:rPr>
        <w:t xml:space="preserve"> e </w:t>
      </w: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?</w:t>
      </w:r>
    </w:p>
    <w:p w:rsidR="00054023" w:rsidRDefault="00054023"/>
    <w:sectPr w:rsidR="00054023" w:rsidSect="00D7673C">
      <w:headerReference w:type="default" r:id="rId9"/>
      <w:footerReference w:type="default" r:id="rId10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B" w:rsidRDefault="0056186B" w:rsidP="008C0CBB">
      <w:r>
        <w:separator/>
      </w:r>
    </w:p>
  </w:endnote>
  <w:endnote w:type="continuationSeparator" w:id="0">
    <w:p w:rsidR="0056186B" w:rsidRDefault="0056186B" w:rsidP="008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B" w:rsidRPr="005D1776" w:rsidRDefault="005D1776" w:rsidP="005D1776">
    <w:pPr>
      <w:pStyle w:val="Ttulo1"/>
      <w:spacing w:before="180" w:after="135"/>
      <w:ind w:right="15"/>
      <w:jc w:val="right"/>
      <w:rPr>
        <w:rFonts w:ascii="Arial" w:hAnsi="Arial" w:cs="Arial"/>
        <w:bCs w:val="0"/>
        <w:color w:val="222222"/>
        <w:sz w:val="16"/>
        <w:szCs w:val="16"/>
        <w:lang w:val="pt-BR"/>
      </w:rPr>
    </w:pPr>
    <w:r w:rsidRPr="008C0CBB">
      <w:rPr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5FDB9" wp14:editId="4DA360EC">
              <wp:simplePos x="0" y="0"/>
              <wp:positionH relativeFrom="page">
                <wp:posOffset>251460</wp:posOffset>
              </wp:positionH>
              <wp:positionV relativeFrom="page">
                <wp:posOffset>10149205</wp:posOffset>
              </wp:positionV>
              <wp:extent cx="6882765" cy="240665"/>
              <wp:effectExtent l="0" t="0" r="0" b="6985"/>
              <wp:wrapNone/>
              <wp:docPr id="11" name="Triângulo 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52C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1" o:spid="_x0000_s1026" type="#_x0000_t6" style="position:absolute;margin-left:19.8pt;margin-top:799.15pt;width:541.95pt;height:18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" fillcolor="#00b0f0" stroked="f">
              <w10:wrap anchorx="page" anchory="page"/>
            </v:shape>
          </w:pict>
        </mc:Fallback>
      </mc:AlternateContent>
    </w:r>
    <w:r w:rsidRPr="00C75B73">
      <w:rPr>
        <w:rFonts w:ascii="Arial" w:hAnsi="Arial" w:cs="Arial"/>
        <w:sz w:val="16"/>
        <w:szCs w:val="16"/>
        <w:lang w:val="pt-BR"/>
      </w:rPr>
      <w:t xml:space="preserve">Material produzido pelo OEM-Bahia. Acesse em </w:t>
    </w:r>
    <w:r>
      <w:rPr>
        <w:rFonts w:ascii="Arial" w:hAnsi="Arial" w:cs="Arial"/>
        <w:sz w:val="16"/>
        <w:szCs w:val="16"/>
        <w:lang w:val="pt-BR"/>
      </w:rPr>
      <w:t>w</w:t>
    </w:r>
    <w:r w:rsidRPr="000445D3">
      <w:rPr>
        <w:rStyle w:val="hp"/>
        <w:rFonts w:ascii="Arial" w:hAnsi="Arial" w:cs="Arial"/>
        <w:bCs w:val="0"/>
        <w:color w:val="222222"/>
        <w:sz w:val="16"/>
        <w:szCs w:val="16"/>
        <w:lang w:val="pt-BR"/>
      </w:rPr>
      <w:t>ww.educacaomatematica.ufba.br</w: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CA18DA" wp14:editId="572811E0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7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A18DA" id="Grupo 6" o:spid="_x0000_s1026" style="position:absolute;left:0;text-align:left;margin-left:24.3pt;margin-top:777pt;width:548.25pt;height:33pt;z-index:251662336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7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LqMMA&#10;AADaAAAADwAAAGRycy9kb3ducmV2LnhtbESPT2vCQBTE7wW/w/KE3urGHjSmriJKbWnxYGzvj+xr&#10;Nph9G7KbP/32bqHgcZiZ3zDr7Whr0VPrK8cK5rMEBHHhdMWlgq/L61MKwgdkjbVjUvBLHrabycMa&#10;M+0GPlOfh1JECPsMFZgQmkxKXxiy6GeuIY7ej2sthijbUuoWhwi3tXxOkoW0WHFcMNjQ3lBxzTur&#10;oMnzsv4wh+TYHd4+i2+/Wp3Tk1KP03H3AiLQGO7h//a7VrCE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Lq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8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429E6F" wp14:editId="11C4DCEC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9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29E6F" id="Grupo 13" o:spid="_x0000_s1029" style="position:absolute;left:0;text-align:left;margin-left:24.3pt;margin-top:777pt;width:548.25pt;height:33pt;z-index:251661312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">
              <v:shape id="AutoShape 11" o:spid="_x0000_s1030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6QcMA&#10;AADaAAAADwAAAGRycy9kb3ducmV2LnhtbESPzWrDMBCE74W8g9hCb43cHortRAkhIW1J6CFuc1+s&#10;jWVirYwl//Ttq0Cgx2FmvmGW68k2YqDO144VvMwTEMSl0zVXCn6+988pCB+QNTaOScEveVivZg9L&#10;zLUb+URDESoRIexzVGBCaHMpfWnIop+7ljh6F9dZDFF2ldQdjhFuG/maJG/SYs1xwWBLW0Plteit&#10;grYoquZgdsl7v/s4lmefZaf0S6mnx2mzABFoCv/he/tTK8j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6QcMAAADaAAAADwAAAAAAAAAAAAAAAACYAgAAZHJzL2Rv&#10;d25yZXYueG1sUEsFBgAAAAAEAAQA9QAAAIgDAAAAAA==&#10;" fillcolor="#00b0f0" stroked="f"/>
              <v:shape id="Caixa de texto 15" o:spid="_x0000_s1031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B" w:rsidRDefault="0056186B" w:rsidP="008C0CBB">
      <w:r>
        <w:separator/>
      </w:r>
    </w:p>
  </w:footnote>
  <w:footnote w:type="continuationSeparator" w:id="0">
    <w:p w:rsidR="0056186B" w:rsidRDefault="0056186B" w:rsidP="008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97" w:rsidRDefault="005D7348" w:rsidP="0060487E">
    <w:pPr>
      <w:pStyle w:val="Ttulo1"/>
      <w:spacing w:before="0" w:after="0"/>
      <w:jc w:val="center"/>
      <w:rPr>
        <w:sz w:val="16"/>
        <w:szCs w:val="16"/>
        <w:lang w:val="pt-BR"/>
      </w:rPr>
    </w:pPr>
    <w:r w:rsidRPr="00814A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5" name="Triângulo 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8D02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5" o:spid="_x0000_s1026" type="#_x0000_t6" style="position:absolute;margin-left:27pt;margin-top:36pt;width:541.95pt;height:1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" fillcolor="#00b0f0" stroked="f">
              <w10:wrap anchorx="page" anchory="page"/>
            </v:shape>
          </w:pict>
        </mc:Fallback>
      </mc:AlternateContent>
    </w:r>
  </w:p>
  <w:p w:rsidR="00415897" w:rsidRPr="00D91F3E" w:rsidRDefault="006C7FF5" w:rsidP="006E1091">
    <w:pPr>
      <w:tabs>
        <w:tab w:val="center" w:pos="4252"/>
        <w:tab w:val="left" w:pos="7605"/>
      </w:tabs>
      <w:rPr>
        <w:rFonts w:ascii="Arial Black" w:hAnsi="Arial Black"/>
        <w:sz w:val="16"/>
        <w:szCs w:val="16"/>
      </w:rPr>
    </w:pPr>
    <w:r>
      <w:rPr>
        <w:rFonts w:ascii="Arial Black" w:hAnsi="Arial Black"/>
        <w:sz w:val="32"/>
        <w:szCs w:val="32"/>
        <w:lang w:val="pt-BR"/>
      </w:rPr>
      <w:tab/>
    </w:r>
    <w:r>
      <w:rPr>
        <w:rFonts w:ascii="Arial Black" w:hAnsi="Arial Black"/>
        <w:sz w:val="32"/>
        <w:szCs w:val="32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B"/>
    <w:rsid w:val="00005C3E"/>
    <w:rsid w:val="00054023"/>
    <w:rsid w:val="0056186B"/>
    <w:rsid w:val="005D1776"/>
    <w:rsid w:val="005D7348"/>
    <w:rsid w:val="006637C2"/>
    <w:rsid w:val="006C7FF5"/>
    <w:rsid w:val="008C0CBB"/>
    <w:rsid w:val="00B4324B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0DD72-753E-4F37-B9DA-2ED118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8C0CBB"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CBB"/>
    <w:rPr>
      <w:rFonts w:ascii="Arial Black" w:eastAsia="Times New Roman" w:hAnsi="Arial Black" w:cs="Arial Black"/>
      <w:bCs/>
      <w:kern w:val="32"/>
      <w:sz w:val="96"/>
      <w:szCs w:val="9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">
    <w:name w:val="hp"/>
    <w:basedOn w:val="Fontepargpadro"/>
    <w:rsid w:val="005D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Profª Airam Prado</dc:creator>
  <cp:keywords/>
  <dc:description/>
  <cp:lastModifiedBy>Profª Airam Prado</cp:lastModifiedBy>
  <cp:revision>2</cp:revision>
  <dcterms:created xsi:type="dcterms:W3CDTF">2019-04-14T22:47:00Z</dcterms:created>
  <dcterms:modified xsi:type="dcterms:W3CDTF">2019-04-14T22:47:00Z</dcterms:modified>
</cp:coreProperties>
</file>